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26097" w14:textId="27B462E2" w:rsidR="009D76F6" w:rsidRDefault="009D76F6" w:rsidP="005060C4">
      <w:pPr>
        <w:pStyle w:val="Default"/>
        <w:jc w:val="center"/>
        <w:rPr>
          <w:b/>
          <w:bCs/>
          <w:sz w:val="28"/>
          <w:szCs w:val="28"/>
          <w:u w:val="single"/>
        </w:rPr>
      </w:pPr>
      <w:r w:rsidRPr="005060C4">
        <w:rPr>
          <w:b/>
          <w:bCs/>
          <w:sz w:val="28"/>
          <w:szCs w:val="28"/>
          <w:u w:val="single"/>
        </w:rPr>
        <w:t>NOTICE OF TROWSE WITH NEWTON PARISH COUNCIL OPEN SPACES AND PROPERTY COMMITTEE MEETING</w:t>
      </w:r>
    </w:p>
    <w:p w14:paraId="4E4245F4" w14:textId="77777777" w:rsidR="005060C4" w:rsidRPr="005060C4" w:rsidRDefault="005060C4" w:rsidP="005060C4">
      <w:pPr>
        <w:pStyle w:val="Default"/>
        <w:jc w:val="center"/>
        <w:rPr>
          <w:sz w:val="28"/>
          <w:szCs w:val="28"/>
          <w:u w:val="single"/>
        </w:rPr>
      </w:pPr>
    </w:p>
    <w:p w14:paraId="45304C75" w14:textId="6D6397DC" w:rsidR="009D76F6" w:rsidRDefault="009D76F6" w:rsidP="005060C4">
      <w:pPr>
        <w:pStyle w:val="Default"/>
        <w:jc w:val="center"/>
        <w:rPr>
          <w:sz w:val="23"/>
          <w:szCs w:val="23"/>
        </w:rPr>
      </w:pPr>
      <w:r>
        <w:rPr>
          <w:sz w:val="23"/>
          <w:szCs w:val="23"/>
        </w:rPr>
        <w:t xml:space="preserve">You are hereby summoned to attend the Trowse with Newton Parish Council Meeting </w:t>
      </w:r>
      <w:r w:rsidR="005060C4">
        <w:rPr>
          <w:sz w:val="23"/>
          <w:szCs w:val="23"/>
        </w:rPr>
        <w:t>to take place in a virtual meeting room</w:t>
      </w:r>
      <w:r>
        <w:rPr>
          <w:sz w:val="23"/>
          <w:szCs w:val="23"/>
        </w:rPr>
        <w:t xml:space="preserve"> on: </w:t>
      </w:r>
      <w:r w:rsidR="00870B6D">
        <w:rPr>
          <w:b/>
          <w:bCs/>
          <w:sz w:val="23"/>
          <w:szCs w:val="23"/>
        </w:rPr>
        <w:t>Tue</w:t>
      </w:r>
      <w:r w:rsidR="005060C4">
        <w:rPr>
          <w:b/>
          <w:bCs/>
          <w:sz w:val="23"/>
          <w:szCs w:val="23"/>
        </w:rPr>
        <w:t xml:space="preserve">sday </w:t>
      </w:r>
      <w:r w:rsidR="00C71693">
        <w:rPr>
          <w:b/>
          <w:bCs/>
          <w:sz w:val="23"/>
          <w:szCs w:val="23"/>
        </w:rPr>
        <w:t>9</w:t>
      </w:r>
      <w:r w:rsidR="00C71693" w:rsidRPr="00C71693">
        <w:rPr>
          <w:b/>
          <w:bCs/>
          <w:sz w:val="23"/>
          <w:szCs w:val="23"/>
          <w:vertAlign w:val="superscript"/>
        </w:rPr>
        <w:t>th</w:t>
      </w:r>
      <w:r w:rsidR="00C71693">
        <w:rPr>
          <w:b/>
          <w:bCs/>
          <w:sz w:val="23"/>
          <w:szCs w:val="23"/>
        </w:rPr>
        <w:t xml:space="preserve"> Febru</w:t>
      </w:r>
      <w:r w:rsidR="00B65A43">
        <w:rPr>
          <w:b/>
          <w:bCs/>
          <w:sz w:val="23"/>
          <w:szCs w:val="23"/>
        </w:rPr>
        <w:t>ary 2021</w:t>
      </w:r>
      <w:r w:rsidR="005060C4">
        <w:rPr>
          <w:b/>
          <w:bCs/>
          <w:sz w:val="23"/>
          <w:szCs w:val="23"/>
        </w:rPr>
        <w:t xml:space="preserve"> at </w:t>
      </w:r>
      <w:r w:rsidR="00FA3A5D">
        <w:rPr>
          <w:b/>
          <w:bCs/>
          <w:sz w:val="23"/>
          <w:szCs w:val="23"/>
        </w:rPr>
        <w:t>7</w:t>
      </w:r>
      <w:r w:rsidR="005060C4">
        <w:rPr>
          <w:b/>
          <w:bCs/>
          <w:sz w:val="23"/>
          <w:szCs w:val="23"/>
        </w:rPr>
        <w:t>pm</w:t>
      </w:r>
    </w:p>
    <w:p w14:paraId="68F208E8" w14:textId="62332BFF" w:rsidR="009D76F6" w:rsidRDefault="009D76F6" w:rsidP="005060C4">
      <w:pPr>
        <w:pStyle w:val="Default"/>
        <w:jc w:val="center"/>
        <w:rPr>
          <w:sz w:val="23"/>
          <w:szCs w:val="23"/>
        </w:rPr>
      </w:pPr>
      <w:r>
        <w:rPr>
          <w:sz w:val="23"/>
          <w:szCs w:val="23"/>
        </w:rPr>
        <w:t>Members of the press and public are invited to attend</w:t>
      </w:r>
      <w:r w:rsidR="005060C4">
        <w:rPr>
          <w:sz w:val="23"/>
          <w:szCs w:val="23"/>
        </w:rPr>
        <w:t xml:space="preserve">, and any questions should be directed to </w:t>
      </w:r>
      <w:hyperlink r:id="rId5" w:history="1">
        <w:r w:rsidR="005060C4" w:rsidRPr="00FF4AB8">
          <w:rPr>
            <w:rStyle w:val="Hyperlink"/>
            <w:sz w:val="23"/>
            <w:szCs w:val="23"/>
          </w:rPr>
          <w:t>trowsepc@outlook.com</w:t>
        </w:r>
      </w:hyperlink>
    </w:p>
    <w:p w14:paraId="35B51556" w14:textId="77777777" w:rsidR="005060C4" w:rsidRDefault="005060C4" w:rsidP="009D76F6">
      <w:pPr>
        <w:pStyle w:val="Default"/>
        <w:rPr>
          <w:sz w:val="23"/>
          <w:szCs w:val="23"/>
        </w:rPr>
      </w:pPr>
    </w:p>
    <w:p w14:paraId="284C9568" w14:textId="37A1ADE9" w:rsidR="009D76F6" w:rsidRDefault="005060C4" w:rsidP="009D76F6">
      <w:pPr>
        <w:pStyle w:val="Default"/>
        <w:rPr>
          <w:rFonts w:ascii="Freestyle Script" w:hAnsi="Freestyle Script" w:cs="Freestyle Script"/>
          <w:sz w:val="48"/>
          <w:szCs w:val="48"/>
        </w:rPr>
      </w:pPr>
      <w:r>
        <w:rPr>
          <w:rFonts w:ascii="Freestyle Script" w:hAnsi="Freestyle Script" w:cs="Freestyle Script"/>
          <w:sz w:val="48"/>
          <w:szCs w:val="48"/>
        </w:rPr>
        <w:t>Ted Leggett</w:t>
      </w:r>
    </w:p>
    <w:p w14:paraId="1D0C8A8E" w14:textId="0DEFD371" w:rsidR="009D76F6" w:rsidRDefault="005060C4" w:rsidP="009D76F6">
      <w:pPr>
        <w:pStyle w:val="Default"/>
        <w:rPr>
          <w:sz w:val="23"/>
          <w:szCs w:val="23"/>
        </w:rPr>
      </w:pPr>
      <w:r>
        <w:rPr>
          <w:sz w:val="23"/>
          <w:szCs w:val="23"/>
        </w:rPr>
        <w:t>Ted Leggett</w:t>
      </w:r>
      <w:r w:rsidR="009D76F6">
        <w:rPr>
          <w:sz w:val="23"/>
          <w:szCs w:val="23"/>
        </w:rPr>
        <w:t xml:space="preserve"> Parish Clerk </w:t>
      </w:r>
    </w:p>
    <w:p w14:paraId="448F5F2E" w14:textId="77777777" w:rsidR="005060C4" w:rsidRDefault="005060C4" w:rsidP="009D76F6">
      <w:pPr>
        <w:pStyle w:val="Default"/>
        <w:rPr>
          <w:sz w:val="23"/>
          <w:szCs w:val="23"/>
        </w:rPr>
      </w:pPr>
    </w:p>
    <w:p w14:paraId="052C1FEA" w14:textId="77777777" w:rsidR="009D76F6" w:rsidRDefault="009D76F6" w:rsidP="009D76F6">
      <w:pPr>
        <w:pStyle w:val="Default"/>
        <w:rPr>
          <w:sz w:val="28"/>
          <w:szCs w:val="28"/>
        </w:rPr>
      </w:pPr>
      <w:r>
        <w:rPr>
          <w:b/>
          <w:bCs/>
          <w:sz w:val="28"/>
          <w:szCs w:val="28"/>
        </w:rPr>
        <w:t xml:space="preserve">AGENDA </w:t>
      </w:r>
    </w:p>
    <w:p w14:paraId="544FE648" w14:textId="77777777" w:rsidR="009D76F6" w:rsidRDefault="009D76F6" w:rsidP="009D76F6">
      <w:pPr>
        <w:pStyle w:val="Default"/>
        <w:rPr>
          <w:sz w:val="22"/>
          <w:szCs w:val="22"/>
        </w:rPr>
      </w:pPr>
    </w:p>
    <w:p w14:paraId="1842349F" w14:textId="3EEEAD37" w:rsidR="009D76F6" w:rsidRDefault="00EA6628" w:rsidP="009D76F6">
      <w:pPr>
        <w:pStyle w:val="Default"/>
        <w:rPr>
          <w:sz w:val="22"/>
          <w:szCs w:val="22"/>
        </w:rPr>
      </w:pPr>
      <w:r>
        <w:rPr>
          <w:b/>
          <w:bCs/>
          <w:sz w:val="22"/>
          <w:szCs w:val="22"/>
        </w:rPr>
        <w:t>1</w:t>
      </w:r>
      <w:r w:rsidR="009D76F6">
        <w:rPr>
          <w:b/>
          <w:bCs/>
          <w:sz w:val="22"/>
          <w:szCs w:val="22"/>
        </w:rPr>
        <w:t xml:space="preserve">. ATTENDANCE </w:t>
      </w:r>
    </w:p>
    <w:p w14:paraId="3EE970C8" w14:textId="77777777" w:rsidR="009D76F6" w:rsidRDefault="009D76F6" w:rsidP="009D76F6">
      <w:pPr>
        <w:pStyle w:val="Default"/>
        <w:rPr>
          <w:sz w:val="22"/>
          <w:szCs w:val="22"/>
        </w:rPr>
      </w:pPr>
    </w:p>
    <w:p w14:paraId="1C988B44" w14:textId="307FDF37" w:rsidR="009D76F6" w:rsidRDefault="009D76F6" w:rsidP="009D76F6">
      <w:pPr>
        <w:pStyle w:val="Default"/>
        <w:rPr>
          <w:sz w:val="22"/>
          <w:szCs w:val="22"/>
        </w:rPr>
      </w:pPr>
      <w:r>
        <w:rPr>
          <w:sz w:val="22"/>
          <w:szCs w:val="22"/>
        </w:rPr>
        <w:t>To note those present and consider apologies for absence. Committee members are Councillors Ann Greenizan, Duncan Price, Hazel Smith</w:t>
      </w:r>
      <w:r w:rsidR="00C71693">
        <w:rPr>
          <w:sz w:val="22"/>
          <w:szCs w:val="22"/>
        </w:rPr>
        <w:t>, with one vacancy</w:t>
      </w:r>
    </w:p>
    <w:p w14:paraId="442807EE" w14:textId="77777777" w:rsidR="00EA6628" w:rsidRDefault="00EA6628" w:rsidP="009D76F6">
      <w:pPr>
        <w:pStyle w:val="Default"/>
        <w:rPr>
          <w:sz w:val="22"/>
          <w:szCs w:val="22"/>
        </w:rPr>
      </w:pPr>
    </w:p>
    <w:p w14:paraId="232364AE" w14:textId="23045028" w:rsidR="009D76F6" w:rsidRDefault="00EA6628" w:rsidP="009D76F6">
      <w:pPr>
        <w:pStyle w:val="Default"/>
        <w:rPr>
          <w:sz w:val="22"/>
          <w:szCs w:val="22"/>
        </w:rPr>
      </w:pPr>
      <w:r>
        <w:rPr>
          <w:b/>
          <w:bCs/>
          <w:sz w:val="22"/>
          <w:szCs w:val="22"/>
        </w:rPr>
        <w:t>2</w:t>
      </w:r>
      <w:r w:rsidR="009D76F6">
        <w:rPr>
          <w:b/>
          <w:bCs/>
          <w:sz w:val="22"/>
          <w:szCs w:val="22"/>
        </w:rPr>
        <w:t xml:space="preserve">. DECLARATIONS OF INTEREST AND DISPENSATIONS </w:t>
      </w:r>
      <w:r w:rsidR="009D76F6">
        <w:rPr>
          <w:sz w:val="22"/>
          <w:szCs w:val="22"/>
        </w:rPr>
        <w:t xml:space="preserve">To consider any dispensations previously submitted. </w:t>
      </w:r>
    </w:p>
    <w:p w14:paraId="0FA8A7CF" w14:textId="77777777" w:rsidR="009D76F6" w:rsidRDefault="009D76F6" w:rsidP="009D76F6">
      <w:pPr>
        <w:pStyle w:val="Default"/>
        <w:rPr>
          <w:sz w:val="22"/>
          <w:szCs w:val="22"/>
        </w:rPr>
      </w:pPr>
    </w:p>
    <w:p w14:paraId="543A5F8E" w14:textId="77777777" w:rsidR="009D76F6" w:rsidRDefault="009D76F6" w:rsidP="009D76F6">
      <w:pPr>
        <w:pStyle w:val="Default"/>
        <w:rPr>
          <w:sz w:val="22"/>
          <w:szCs w:val="22"/>
        </w:rPr>
      </w:pPr>
      <w:r>
        <w:rPr>
          <w:sz w:val="22"/>
          <w:szCs w:val="22"/>
        </w:rPr>
        <w:t xml:space="preserve">You have a Disclosable Pecuniary Interest in a matter to be discussed if it relates to something on your Register of Interests Form. You must declare the interest and leave the room whilst the matter is under discussion. </w:t>
      </w:r>
    </w:p>
    <w:p w14:paraId="5E709CA2" w14:textId="77777777" w:rsidR="009D76F6" w:rsidRDefault="009D76F6" w:rsidP="009D76F6">
      <w:pPr>
        <w:pStyle w:val="Default"/>
        <w:rPr>
          <w:sz w:val="22"/>
          <w:szCs w:val="22"/>
        </w:rPr>
      </w:pPr>
      <w:r>
        <w:rPr>
          <w:sz w:val="22"/>
          <w:szCs w:val="22"/>
        </w:rPr>
        <w:t xml:space="preserve">You have a Personal Interest in a matter to be discussed if it affects: </w:t>
      </w:r>
    </w:p>
    <w:p w14:paraId="2135C8B9" w14:textId="77777777" w:rsidR="009D76F6" w:rsidRDefault="009D76F6" w:rsidP="009D76F6">
      <w:pPr>
        <w:pStyle w:val="Default"/>
        <w:numPr>
          <w:ilvl w:val="0"/>
          <w:numId w:val="1"/>
        </w:numPr>
        <w:spacing w:after="41"/>
        <w:rPr>
          <w:sz w:val="22"/>
          <w:szCs w:val="22"/>
        </w:rPr>
      </w:pPr>
      <w:r>
        <w:rPr>
          <w:sz w:val="22"/>
          <w:szCs w:val="22"/>
        </w:rPr>
        <w:t xml:space="preserve">• Your wellbeing or financial position. </w:t>
      </w:r>
    </w:p>
    <w:p w14:paraId="27621AD4" w14:textId="77777777" w:rsidR="009D76F6" w:rsidRDefault="009D76F6" w:rsidP="009D76F6">
      <w:pPr>
        <w:pStyle w:val="Default"/>
        <w:numPr>
          <w:ilvl w:val="0"/>
          <w:numId w:val="1"/>
        </w:numPr>
        <w:spacing w:after="41"/>
        <w:rPr>
          <w:sz w:val="22"/>
          <w:szCs w:val="22"/>
        </w:rPr>
      </w:pPr>
      <w:r>
        <w:rPr>
          <w:sz w:val="22"/>
          <w:szCs w:val="22"/>
        </w:rPr>
        <w:t xml:space="preserve">• That of your family or close friends. </w:t>
      </w:r>
    </w:p>
    <w:p w14:paraId="79AC04A3" w14:textId="77777777" w:rsidR="009D76F6" w:rsidRDefault="009D76F6" w:rsidP="009D76F6">
      <w:pPr>
        <w:pStyle w:val="Default"/>
        <w:numPr>
          <w:ilvl w:val="0"/>
          <w:numId w:val="1"/>
        </w:numPr>
        <w:rPr>
          <w:sz w:val="22"/>
          <w:szCs w:val="22"/>
        </w:rPr>
      </w:pPr>
      <w:r>
        <w:rPr>
          <w:sz w:val="22"/>
          <w:szCs w:val="22"/>
        </w:rPr>
        <w:t xml:space="preserve">• That of a club or society in which you have a management role. </w:t>
      </w:r>
    </w:p>
    <w:p w14:paraId="573AE84F" w14:textId="77777777" w:rsidR="009D76F6" w:rsidRDefault="009D76F6" w:rsidP="009D76F6">
      <w:pPr>
        <w:pStyle w:val="Default"/>
        <w:rPr>
          <w:sz w:val="22"/>
          <w:szCs w:val="22"/>
        </w:rPr>
      </w:pPr>
    </w:p>
    <w:p w14:paraId="09EF0BB9" w14:textId="20898C4B" w:rsidR="009D76F6" w:rsidRDefault="009D76F6" w:rsidP="009D76F6">
      <w:pPr>
        <w:pStyle w:val="Default"/>
        <w:rPr>
          <w:sz w:val="22"/>
          <w:szCs w:val="22"/>
        </w:rPr>
      </w:pPr>
      <w:r>
        <w:rPr>
          <w:sz w:val="22"/>
          <w:szCs w:val="22"/>
        </w:rPr>
        <w:t xml:space="preserve">In these instances, members must declare a PERSONAL interest, but can speak and vote on the matter. Whenever you declare an interest you must say why the interest arises so that it may be included in the minutes. </w:t>
      </w:r>
    </w:p>
    <w:p w14:paraId="57D7E599" w14:textId="77777777" w:rsidR="00EA6628" w:rsidRDefault="00EA6628" w:rsidP="009D76F6">
      <w:pPr>
        <w:pStyle w:val="Default"/>
        <w:rPr>
          <w:sz w:val="22"/>
          <w:szCs w:val="22"/>
        </w:rPr>
      </w:pPr>
    </w:p>
    <w:p w14:paraId="32A176B3" w14:textId="7EC132D3" w:rsidR="009D76F6" w:rsidRDefault="00EA6628" w:rsidP="009D76F6">
      <w:pPr>
        <w:pStyle w:val="Default"/>
        <w:rPr>
          <w:sz w:val="22"/>
          <w:szCs w:val="22"/>
        </w:rPr>
      </w:pPr>
      <w:r>
        <w:rPr>
          <w:b/>
          <w:bCs/>
          <w:sz w:val="22"/>
          <w:szCs w:val="22"/>
        </w:rPr>
        <w:t>3</w:t>
      </w:r>
      <w:r w:rsidR="009D76F6">
        <w:rPr>
          <w:b/>
          <w:bCs/>
          <w:sz w:val="22"/>
          <w:szCs w:val="22"/>
        </w:rPr>
        <w:t xml:space="preserve">. MINUTES OF PREVIOUS MEETING </w:t>
      </w:r>
    </w:p>
    <w:p w14:paraId="58121A34" w14:textId="0F182F3E" w:rsidR="009D76F6" w:rsidRDefault="00EA6628" w:rsidP="009D76F6">
      <w:pPr>
        <w:pStyle w:val="Default"/>
        <w:rPr>
          <w:sz w:val="22"/>
          <w:szCs w:val="22"/>
        </w:rPr>
      </w:pPr>
      <w:r>
        <w:rPr>
          <w:sz w:val="22"/>
          <w:szCs w:val="22"/>
        </w:rPr>
        <w:t>3</w:t>
      </w:r>
      <w:r w:rsidR="009D76F6">
        <w:rPr>
          <w:sz w:val="22"/>
          <w:szCs w:val="22"/>
        </w:rPr>
        <w:t xml:space="preserve">.1 to confirm satisfaction with minutes of previous meeting </w:t>
      </w:r>
    </w:p>
    <w:p w14:paraId="53FA217E" w14:textId="77777777" w:rsidR="009D76F6" w:rsidRDefault="009D76F6" w:rsidP="009D76F6">
      <w:pPr>
        <w:pStyle w:val="Default"/>
        <w:rPr>
          <w:sz w:val="22"/>
          <w:szCs w:val="22"/>
        </w:rPr>
      </w:pPr>
    </w:p>
    <w:p w14:paraId="558B66F7" w14:textId="77777777" w:rsidR="00EA6628" w:rsidRDefault="00EA6628" w:rsidP="009D76F6">
      <w:pPr>
        <w:pStyle w:val="Default"/>
        <w:rPr>
          <w:b/>
          <w:bCs/>
          <w:sz w:val="22"/>
          <w:szCs w:val="22"/>
        </w:rPr>
      </w:pPr>
      <w:r>
        <w:rPr>
          <w:b/>
          <w:bCs/>
          <w:sz w:val="22"/>
          <w:szCs w:val="22"/>
        </w:rPr>
        <w:t>4</w:t>
      </w:r>
      <w:r w:rsidR="009D76F6">
        <w:rPr>
          <w:b/>
          <w:bCs/>
          <w:sz w:val="22"/>
          <w:szCs w:val="22"/>
        </w:rPr>
        <w:t xml:space="preserve">. PUBLIC FORUM </w:t>
      </w:r>
    </w:p>
    <w:p w14:paraId="49841BD3" w14:textId="249D4807" w:rsidR="009D76F6" w:rsidRDefault="00EA6628" w:rsidP="009D76F6">
      <w:pPr>
        <w:pStyle w:val="Default"/>
        <w:rPr>
          <w:sz w:val="22"/>
          <w:szCs w:val="22"/>
        </w:rPr>
      </w:pPr>
      <w:r>
        <w:rPr>
          <w:sz w:val="22"/>
          <w:szCs w:val="22"/>
        </w:rPr>
        <w:t>4</w:t>
      </w:r>
      <w:r w:rsidR="009D76F6">
        <w:rPr>
          <w:sz w:val="22"/>
          <w:szCs w:val="22"/>
        </w:rPr>
        <w:t xml:space="preserve">.1 To receive comments from members of the public, restricted to 2 minutes per person, on matters elsewhere in the agenda. Item to last no more than 10 minutes. </w:t>
      </w:r>
    </w:p>
    <w:p w14:paraId="40E0F069" w14:textId="3303EAC1" w:rsidR="0019230D" w:rsidRDefault="0019230D" w:rsidP="009D76F6">
      <w:pPr>
        <w:pStyle w:val="Default"/>
        <w:rPr>
          <w:sz w:val="22"/>
          <w:szCs w:val="22"/>
        </w:rPr>
      </w:pPr>
      <w:r>
        <w:rPr>
          <w:sz w:val="22"/>
          <w:szCs w:val="22"/>
        </w:rPr>
        <w:t>4.2</w:t>
      </w:r>
      <w:r w:rsidR="00FA3A5D">
        <w:rPr>
          <w:sz w:val="22"/>
          <w:szCs w:val="22"/>
        </w:rPr>
        <w:t xml:space="preserve"> To discuss email from </w:t>
      </w:r>
      <w:r w:rsidR="00116AE9">
        <w:rPr>
          <w:sz w:val="22"/>
          <w:szCs w:val="22"/>
        </w:rPr>
        <w:t>resident regarding overshadowing tree at Block Hill Site</w:t>
      </w:r>
    </w:p>
    <w:p w14:paraId="36512C87" w14:textId="77777777" w:rsidR="006F14D8" w:rsidRDefault="006F14D8" w:rsidP="009D76F6">
      <w:pPr>
        <w:pStyle w:val="Default"/>
        <w:spacing w:after="26"/>
        <w:rPr>
          <w:color w:val="auto"/>
          <w:sz w:val="22"/>
          <w:szCs w:val="22"/>
        </w:rPr>
      </w:pPr>
    </w:p>
    <w:p w14:paraId="33901BE1" w14:textId="41FBF25B" w:rsidR="001A3F79" w:rsidRDefault="002C432C" w:rsidP="009D76F6">
      <w:pPr>
        <w:pStyle w:val="Default"/>
        <w:spacing w:after="26"/>
        <w:rPr>
          <w:b/>
          <w:bCs/>
          <w:color w:val="auto"/>
          <w:sz w:val="22"/>
          <w:szCs w:val="22"/>
        </w:rPr>
      </w:pPr>
      <w:r>
        <w:rPr>
          <w:b/>
          <w:bCs/>
          <w:color w:val="auto"/>
          <w:sz w:val="22"/>
          <w:szCs w:val="22"/>
        </w:rPr>
        <w:t>5</w:t>
      </w:r>
      <w:r w:rsidR="009D76F6">
        <w:rPr>
          <w:b/>
          <w:bCs/>
          <w:color w:val="auto"/>
          <w:sz w:val="22"/>
          <w:szCs w:val="22"/>
        </w:rPr>
        <w:t>. ALLOTMENTS</w:t>
      </w:r>
      <w:r w:rsidR="008E2F1B">
        <w:rPr>
          <w:b/>
          <w:bCs/>
          <w:color w:val="auto"/>
          <w:sz w:val="22"/>
          <w:szCs w:val="22"/>
        </w:rPr>
        <w:t>.</w:t>
      </w:r>
    </w:p>
    <w:p w14:paraId="544CF145" w14:textId="0EF59218" w:rsidR="00F31980" w:rsidRDefault="002C432C" w:rsidP="0019230D">
      <w:pPr>
        <w:pStyle w:val="Default"/>
        <w:spacing w:after="26"/>
        <w:rPr>
          <w:color w:val="auto"/>
          <w:sz w:val="22"/>
          <w:szCs w:val="22"/>
        </w:rPr>
      </w:pPr>
      <w:r>
        <w:rPr>
          <w:color w:val="auto"/>
          <w:sz w:val="22"/>
          <w:szCs w:val="22"/>
        </w:rPr>
        <w:t>5</w:t>
      </w:r>
      <w:r w:rsidR="009D76F6">
        <w:rPr>
          <w:color w:val="auto"/>
          <w:sz w:val="22"/>
          <w:szCs w:val="22"/>
        </w:rPr>
        <w:t xml:space="preserve">.1 </w:t>
      </w:r>
      <w:r w:rsidR="001A3F79">
        <w:rPr>
          <w:color w:val="auto"/>
          <w:sz w:val="22"/>
          <w:szCs w:val="22"/>
        </w:rPr>
        <w:t xml:space="preserve">To </w:t>
      </w:r>
      <w:r w:rsidR="000F1990">
        <w:rPr>
          <w:color w:val="auto"/>
          <w:sz w:val="22"/>
          <w:szCs w:val="22"/>
        </w:rPr>
        <w:t xml:space="preserve">confirm </w:t>
      </w:r>
      <w:r w:rsidR="00116AE9">
        <w:rPr>
          <w:color w:val="auto"/>
          <w:sz w:val="22"/>
          <w:szCs w:val="22"/>
        </w:rPr>
        <w:t>Block Hill Phase 1 works are nearing completion. Discussion regarding boundary treatment works, sub division of new plots and use of plot 1 &amp; 2.</w:t>
      </w:r>
    </w:p>
    <w:p w14:paraId="7DF25A50" w14:textId="68CEB466" w:rsidR="00116AE9" w:rsidRDefault="00116AE9" w:rsidP="0019230D">
      <w:pPr>
        <w:pStyle w:val="Default"/>
        <w:spacing w:after="26"/>
        <w:rPr>
          <w:color w:val="auto"/>
          <w:sz w:val="22"/>
          <w:szCs w:val="22"/>
        </w:rPr>
      </w:pPr>
      <w:r>
        <w:rPr>
          <w:color w:val="auto"/>
          <w:sz w:val="22"/>
          <w:szCs w:val="22"/>
        </w:rPr>
        <w:t>5.2 To discuss quote for removal of asbestos from site (if received)</w:t>
      </w:r>
    </w:p>
    <w:p w14:paraId="7328785F" w14:textId="3851CAE0" w:rsidR="00FE78D9" w:rsidRDefault="00FE78D9" w:rsidP="0019230D">
      <w:pPr>
        <w:pStyle w:val="Default"/>
        <w:spacing w:after="26"/>
        <w:rPr>
          <w:color w:val="auto"/>
          <w:sz w:val="22"/>
          <w:szCs w:val="22"/>
        </w:rPr>
      </w:pPr>
      <w:r>
        <w:rPr>
          <w:color w:val="auto"/>
          <w:sz w:val="22"/>
          <w:szCs w:val="22"/>
        </w:rPr>
        <w:t xml:space="preserve">5.2 To </w:t>
      </w:r>
      <w:r w:rsidR="00116AE9">
        <w:rPr>
          <w:color w:val="auto"/>
          <w:sz w:val="22"/>
          <w:szCs w:val="22"/>
        </w:rPr>
        <w:t>discuss sycamore on Block Hill site and need for topping.</w:t>
      </w:r>
    </w:p>
    <w:p w14:paraId="641D5198" w14:textId="77777777" w:rsidR="002C432C" w:rsidRDefault="002C432C" w:rsidP="009D76F6">
      <w:pPr>
        <w:pStyle w:val="Default"/>
        <w:spacing w:after="30"/>
        <w:rPr>
          <w:color w:val="auto"/>
          <w:sz w:val="22"/>
          <w:szCs w:val="22"/>
        </w:rPr>
      </w:pPr>
    </w:p>
    <w:p w14:paraId="64C80638" w14:textId="72C603F1" w:rsidR="00BA77F7" w:rsidRDefault="002C432C" w:rsidP="009D76F6">
      <w:pPr>
        <w:pStyle w:val="Default"/>
        <w:spacing w:after="30"/>
        <w:rPr>
          <w:b/>
          <w:bCs/>
          <w:color w:val="auto"/>
          <w:sz w:val="22"/>
          <w:szCs w:val="22"/>
        </w:rPr>
      </w:pPr>
      <w:r>
        <w:rPr>
          <w:b/>
          <w:bCs/>
          <w:color w:val="auto"/>
          <w:sz w:val="22"/>
          <w:szCs w:val="22"/>
        </w:rPr>
        <w:t>6</w:t>
      </w:r>
      <w:r w:rsidR="009D76F6">
        <w:rPr>
          <w:b/>
          <w:bCs/>
          <w:color w:val="auto"/>
          <w:sz w:val="22"/>
          <w:szCs w:val="22"/>
        </w:rPr>
        <w:t xml:space="preserve">. CEMETERY. </w:t>
      </w:r>
    </w:p>
    <w:p w14:paraId="03492FC9" w14:textId="2AA478D2" w:rsidR="009D76F6" w:rsidRPr="00F31980" w:rsidRDefault="002C432C" w:rsidP="008E2F1B">
      <w:pPr>
        <w:pStyle w:val="Default"/>
        <w:spacing w:after="30"/>
        <w:rPr>
          <w:color w:val="auto"/>
          <w:sz w:val="22"/>
          <w:szCs w:val="22"/>
        </w:rPr>
      </w:pPr>
      <w:r>
        <w:rPr>
          <w:color w:val="auto"/>
          <w:sz w:val="22"/>
          <w:szCs w:val="22"/>
        </w:rPr>
        <w:t>6</w:t>
      </w:r>
      <w:r w:rsidR="009D76F6">
        <w:rPr>
          <w:color w:val="auto"/>
          <w:sz w:val="22"/>
          <w:szCs w:val="22"/>
        </w:rPr>
        <w:t xml:space="preserve">.1 </w:t>
      </w:r>
      <w:r w:rsidR="008E2F1B">
        <w:rPr>
          <w:color w:val="auto"/>
          <w:sz w:val="22"/>
          <w:szCs w:val="22"/>
        </w:rPr>
        <w:t xml:space="preserve">To </w:t>
      </w:r>
      <w:r w:rsidR="00C71693">
        <w:rPr>
          <w:color w:val="auto"/>
          <w:sz w:val="22"/>
          <w:szCs w:val="22"/>
        </w:rPr>
        <w:t xml:space="preserve">confirm that Fence Line East and South repair and replacement works </w:t>
      </w:r>
      <w:r w:rsidR="00173F8D">
        <w:rPr>
          <w:color w:val="auto"/>
          <w:sz w:val="22"/>
          <w:szCs w:val="22"/>
        </w:rPr>
        <w:t xml:space="preserve">and gate renovation works </w:t>
      </w:r>
      <w:r w:rsidR="00C71693">
        <w:rPr>
          <w:color w:val="auto"/>
          <w:sz w:val="22"/>
          <w:szCs w:val="22"/>
        </w:rPr>
        <w:t>have been ordered and commencement date awaited</w:t>
      </w:r>
    </w:p>
    <w:p w14:paraId="4D50E494" w14:textId="668F2A82" w:rsidR="00870B6D" w:rsidRDefault="002C432C" w:rsidP="008E2F1B">
      <w:pPr>
        <w:pStyle w:val="Default"/>
        <w:spacing w:after="30"/>
        <w:rPr>
          <w:color w:val="auto"/>
          <w:sz w:val="22"/>
          <w:szCs w:val="22"/>
        </w:rPr>
      </w:pPr>
      <w:r>
        <w:rPr>
          <w:color w:val="auto"/>
          <w:sz w:val="22"/>
          <w:szCs w:val="22"/>
        </w:rPr>
        <w:t>6</w:t>
      </w:r>
      <w:r w:rsidR="00870B6D">
        <w:rPr>
          <w:color w:val="auto"/>
          <w:sz w:val="22"/>
          <w:szCs w:val="22"/>
        </w:rPr>
        <w:t xml:space="preserve">.2 </w:t>
      </w:r>
      <w:r w:rsidR="00173F8D">
        <w:rPr>
          <w:color w:val="auto"/>
          <w:sz w:val="22"/>
          <w:szCs w:val="22"/>
        </w:rPr>
        <w:t>Rotunda works: Progress to be discussed</w:t>
      </w:r>
    </w:p>
    <w:p w14:paraId="29BAF4A2" w14:textId="1705C18A" w:rsidR="009D76F6" w:rsidRDefault="00173F8D" w:rsidP="00173F8D">
      <w:pPr>
        <w:pStyle w:val="Default"/>
        <w:spacing w:after="30"/>
        <w:rPr>
          <w:color w:val="auto"/>
          <w:sz w:val="22"/>
          <w:szCs w:val="22"/>
        </w:rPr>
      </w:pPr>
      <w:r>
        <w:rPr>
          <w:color w:val="auto"/>
          <w:sz w:val="22"/>
          <w:szCs w:val="22"/>
        </w:rPr>
        <w:t>6.3 Rose Garden and Sycamores: Progress to be discussed</w:t>
      </w:r>
    </w:p>
    <w:p w14:paraId="52DE97C9" w14:textId="6316F34B" w:rsidR="00173F8D" w:rsidRPr="00173F8D" w:rsidRDefault="00173F8D" w:rsidP="00173F8D">
      <w:pPr>
        <w:pStyle w:val="Default"/>
        <w:spacing w:after="30"/>
        <w:rPr>
          <w:b/>
          <w:bCs/>
          <w:color w:val="auto"/>
          <w:sz w:val="22"/>
          <w:szCs w:val="22"/>
        </w:rPr>
      </w:pPr>
      <w:r>
        <w:rPr>
          <w:color w:val="auto"/>
          <w:sz w:val="22"/>
          <w:szCs w:val="22"/>
        </w:rPr>
        <w:t xml:space="preserve">6.4 Cemetery Waste storage and information from </w:t>
      </w:r>
      <w:r>
        <w:rPr>
          <w:b/>
          <w:bCs/>
          <w:color w:val="auto"/>
          <w:sz w:val="22"/>
          <w:szCs w:val="22"/>
        </w:rPr>
        <w:t xml:space="preserve">Cllr AG </w:t>
      </w:r>
      <w:r>
        <w:rPr>
          <w:color w:val="auto"/>
          <w:sz w:val="22"/>
          <w:szCs w:val="22"/>
        </w:rPr>
        <w:t>to be discussed</w:t>
      </w:r>
    </w:p>
    <w:p w14:paraId="125EE687" w14:textId="77777777" w:rsidR="00173F8D" w:rsidRDefault="00173F8D" w:rsidP="00173F8D">
      <w:pPr>
        <w:pStyle w:val="Default"/>
        <w:spacing w:after="30"/>
        <w:rPr>
          <w:color w:val="auto"/>
          <w:sz w:val="22"/>
          <w:szCs w:val="22"/>
        </w:rPr>
      </w:pPr>
    </w:p>
    <w:p w14:paraId="1356B49D" w14:textId="005BB538" w:rsidR="00FE78D9" w:rsidRDefault="00FE78D9" w:rsidP="009D76F6">
      <w:pPr>
        <w:pStyle w:val="Default"/>
        <w:rPr>
          <w:color w:val="auto"/>
          <w:sz w:val="22"/>
          <w:szCs w:val="22"/>
        </w:rPr>
      </w:pPr>
    </w:p>
    <w:p w14:paraId="5943D213" w14:textId="77777777" w:rsidR="00FE78D9" w:rsidRDefault="00FE78D9" w:rsidP="009D76F6">
      <w:pPr>
        <w:pStyle w:val="Default"/>
        <w:rPr>
          <w:color w:val="auto"/>
          <w:sz w:val="22"/>
          <w:szCs w:val="22"/>
        </w:rPr>
      </w:pPr>
    </w:p>
    <w:p w14:paraId="3E3091E0" w14:textId="7BF881A5" w:rsidR="00EA6628" w:rsidRDefault="0019230D" w:rsidP="009D76F6">
      <w:pPr>
        <w:pStyle w:val="Default"/>
        <w:rPr>
          <w:b/>
          <w:bCs/>
          <w:color w:val="auto"/>
          <w:sz w:val="22"/>
          <w:szCs w:val="22"/>
        </w:rPr>
      </w:pPr>
      <w:r>
        <w:rPr>
          <w:b/>
          <w:bCs/>
          <w:color w:val="auto"/>
          <w:sz w:val="22"/>
          <w:szCs w:val="22"/>
        </w:rPr>
        <w:t>7</w:t>
      </w:r>
      <w:r w:rsidR="009D76F6">
        <w:rPr>
          <w:b/>
          <w:bCs/>
          <w:color w:val="auto"/>
          <w:sz w:val="22"/>
          <w:szCs w:val="22"/>
        </w:rPr>
        <w:t xml:space="preserve">. </w:t>
      </w:r>
      <w:r w:rsidR="003D3731">
        <w:rPr>
          <w:b/>
          <w:bCs/>
          <w:color w:val="auto"/>
          <w:sz w:val="22"/>
          <w:szCs w:val="22"/>
        </w:rPr>
        <w:t>COMMON</w:t>
      </w:r>
      <w:r w:rsidR="009D76F6">
        <w:rPr>
          <w:b/>
          <w:bCs/>
          <w:color w:val="auto"/>
          <w:sz w:val="22"/>
          <w:szCs w:val="22"/>
        </w:rPr>
        <w:t xml:space="preserve">. </w:t>
      </w:r>
    </w:p>
    <w:p w14:paraId="7F1A640F" w14:textId="7161B5D2" w:rsidR="00DC4BD1" w:rsidRDefault="0019230D" w:rsidP="0019230D">
      <w:pPr>
        <w:pStyle w:val="Default"/>
        <w:rPr>
          <w:color w:val="auto"/>
          <w:sz w:val="22"/>
          <w:szCs w:val="22"/>
        </w:rPr>
      </w:pPr>
      <w:r>
        <w:rPr>
          <w:color w:val="auto"/>
          <w:sz w:val="22"/>
          <w:szCs w:val="22"/>
        </w:rPr>
        <w:t>7</w:t>
      </w:r>
      <w:r w:rsidR="009D76F6">
        <w:rPr>
          <w:color w:val="auto"/>
          <w:sz w:val="22"/>
          <w:szCs w:val="22"/>
        </w:rPr>
        <w:t xml:space="preserve">.1 </w:t>
      </w:r>
      <w:r w:rsidR="008E2F1B">
        <w:rPr>
          <w:color w:val="auto"/>
          <w:sz w:val="22"/>
          <w:szCs w:val="22"/>
        </w:rPr>
        <w:t xml:space="preserve">To </w:t>
      </w:r>
      <w:r w:rsidR="00173F8D">
        <w:rPr>
          <w:color w:val="auto"/>
          <w:sz w:val="22"/>
          <w:szCs w:val="22"/>
        </w:rPr>
        <w:t>confirm that Gate replacement works on White Horse Lane have been completed</w:t>
      </w:r>
    </w:p>
    <w:p w14:paraId="3BB6E71A" w14:textId="6724AB30" w:rsidR="0019230D" w:rsidRDefault="0019230D" w:rsidP="0019230D">
      <w:pPr>
        <w:pStyle w:val="Default"/>
        <w:rPr>
          <w:color w:val="auto"/>
          <w:sz w:val="22"/>
          <w:szCs w:val="22"/>
        </w:rPr>
      </w:pPr>
      <w:r>
        <w:rPr>
          <w:color w:val="auto"/>
          <w:sz w:val="22"/>
          <w:szCs w:val="22"/>
        </w:rPr>
        <w:t xml:space="preserve">7.2 </w:t>
      </w:r>
      <w:r w:rsidR="00173F8D">
        <w:rPr>
          <w:color w:val="auto"/>
          <w:sz w:val="22"/>
          <w:szCs w:val="22"/>
        </w:rPr>
        <w:t>To confirm that access ramp replacement has commenced</w:t>
      </w:r>
    </w:p>
    <w:p w14:paraId="04C83359" w14:textId="7355733E" w:rsidR="0019546B" w:rsidRDefault="0019546B" w:rsidP="0019230D">
      <w:pPr>
        <w:pStyle w:val="Default"/>
        <w:rPr>
          <w:color w:val="auto"/>
          <w:sz w:val="22"/>
          <w:szCs w:val="22"/>
        </w:rPr>
      </w:pPr>
      <w:r>
        <w:rPr>
          <w:color w:val="auto"/>
          <w:sz w:val="22"/>
          <w:szCs w:val="22"/>
        </w:rPr>
        <w:t>7.3 To discuss future Common footway plans</w:t>
      </w:r>
    </w:p>
    <w:p w14:paraId="30331519" w14:textId="053AD3FE" w:rsidR="00B85D8B" w:rsidRPr="00173F8D" w:rsidRDefault="00B85D8B" w:rsidP="0019230D">
      <w:pPr>
        <w:pStyle w:val="Default"/>
        <w:rPr>
          <w:color w:val="auto"/>
          <w:sz w:val="22"/>
          <w:szCs w:val="22"/>
        </w:rPr>
      </w:pPr>
      <w:r>
        <w:rPr>
          <w:color w:val="auto"/>
          <w:sz w:val="22"/>
          <w:szCs w:val="22"/>
        </w:rPr>
        <w:t>7.4 To discuss need for Life Ring and costs</w:t>
      </w:r>
    </w:p>
    <w:p w14:paraId="1AC65681" w14:textId="77777777" w:rsidR="00EA6628" w:rsidRPr="00EA6628" w:rsidRDefault="00EA6628" w:rsidP="009D76F6">
      <w:pPr>
        <w:pStyle w:val="Default"/>
        <w:rPr>
          <w:color w:val="auto"/>
          <w:sz w:val="22"/>
          <w:szCs w:val="22"/>
        </w:rPr>
      </w:pPr>
    </w:p>
    <w:p w14:paraId="6F7BD33D" w14:textId="387683FE" w:rsidR="00D03629" w:rsidRDefault="0019230D" w:rsidP="009D76F6">
      <w:pPr>
        <w:pStyle w:val="Default"/>
        <w:rPr>
          <w:b/>
          <w:bCs/>
          <w:color w:val="auto"/>
          <w:sz w:val="22"/>
          <w:szCs w:val="22"/>
        </w:rPr>
      </w:pPr>
      <w:r>
        <w:rPr>
          <w:b/>
          <w:bCs/>
          <w:color w:val="auto"/>
          <w:sz w:val="22"/>
          <w:szCs w:val="22"/>
        </w:rPr>
        <w:t>8</w:t>
      </w:r>
      <w:r w:rsidR="009D76F6">
        <w:rPr>
          <w:b/>
          <w:bCs/>
          <w:color w:val="auto"/>
          <w:sz w:val="22"/>
          <w:szCs w:val="22"/>
        </w:rPr>
        <w:t xml:space="preserve">. </w:t>
      </w:r>
      <w:r w:rsidR="00D03629">
        <w:rPr>
          <w:b/>
          <w:bCs/>
          <w:color w:val="auto"/>
          <w:sz w:val="22"/>
          <w:szCs w:val="22"/>
        </w:rPr>
        <w:t>STREET SIGNAGE &amp; HIGHWAYS</w:t>
      </w:r>
    </w:p>
    <w:p w14:paraId="37B544BE" w14:textId="6398E358" w:rsidR="009D76F6" w:rsidRDefault="0019230D" w:rsidP="0019230D">
      <w:pPr>
        <w:pStyle w:val="Default"/>
        <w:rPr>
          <w:color w:val="auto"/>
          <w:sz w:val="22"/>
          <w:szCs w:val="22"/>
        </w:rPr>
      </w:pPr>
      <w:r>
        <w:rPr>
          <w:color w:val="auto"/>
          <w:sz w:val="22"/>
          <w:szCs w:val="22"/>
        </w:rPr>
        <w:t>8</w:t>
      </w:r>
      <w:r w:rsidR="00D03629">
        <w:rPr>
          <w:color w:val="auto"/>
          <w:sz w:val="22"/>
          <w:szCs w:val="22"/>
        </w:rPr>
        <w:t xml:space="preserve">.1 </w:t>
      </w:r>
      <w:r w:rsidR="0019546B">
        <w:rPr>
          <w:color w:val="auto"/>
          <w:sz w:val="22"/>
          <w:szCs w:val="22"/>
        </w:rPr>
        <w:t xml:space="preserve">To discuss </w:t>
      </w:r>
      <w:r w:rsidR="009C620D">
        <w:rPr>
          <w:color w:val="auto"/>
          <w:sz w:val="22"/>
          <w:szCs w:val="22"/>
        </w:rPr>
        <w:t>School safety signage scheme</w:t>
      </w:r>
    </w:p>
    <w:p w14:paraId="16516A45" w14:textId="26845C8F" w:rsidR="00BA3762" w:rsidRPr="00BA3762" w:rsidRDefault="00BA3762" w:rsidP="0019230D">
      <w:pPr>
        <w:pStyle w:val="Default"/>
        <w:rPr>
          <w:color w:val="auto"/>
          <w:sz w:val="22"/>
          <w:szCs w:val="22"/>
        </w:rPr>
      </w:pPr>
      <w:r>
        <w:rPr>
          <w:color w:val="auto"/>
          <w:sz w:val="22"/>
          <w:szCs w:val="22"/>
        </w:rPr>
        <w:t xml:space="preserve">8.2 </w:t>
      </w:r>
      <w:r>
        <w:rPr>
          <w:b/>
          <w:bCs/>
          <w:color w:val="auto"/>
          <w:sz w:val="22"/>
          <w:szCs w:val="22"/>
        </w:rPr>
        <w:t xml:space="preserve">Clerk TL </w:t>
      </w:r>
      <w:r>
        <w:rPr>
          <w:color w:val="auto"/>
          <w:sz w:val="22"/>
          <w:szCs w:val="22"/>
        </w:rPr>
        <w:t>still researching signage options for heritage signs</w:t>
      </w:r>
    </w:p>
    <w:p w14:paraId="401B0D62" w14:textId="4B434C57" w:rsidR="00F2400E" w:rsidRDefault="00F2400E"/>
    <w:p w14:paraId="4C3B0D69" w14:textId="5CD9143F" w:rsidR="00D03629" w:rsidRDefault="0019230D" w:rsidP="00D03629">
      <w:pPr>
        <w:pStyle w:val="Default"/>
        <w:rPr>
          <w:b/>
          <w:bCs/>
          <w:color w:val="auto"/>
          <w:sz w:val="22"/>
          <w:szCs w:val="22"/>
        </w:rPr>
      </w:pPr>
      <w:r>
        <w:rPr>
          <w:b/>
          <w:bCs/>
          <w:color w:val="auto"/>
          <w:sz w:val="22"/>
          <w:szCs w:val="22"/>
        </w:rPr>
        <w:t>9</w:t>
      </w:r>
      <w:r w:rsidR="00D03629">
        <w:rPr>
          <w:b/>
          <w:bCs/>
          <w:color w:val="auto"/>
          <w:sz w:val="22"/>
          <w:szCs w:val="22"/>
        </w:rPr>
        <w:t xml:space="preserve">. </w:t>
      </w:r>
      <w:r w:rsidR="00710FE1">
        <w:rPr>
          <w:b/>
          <w:bCs/>
          <w:color w:val="auto"/>
          <w:sz w:val="22"/>
          <w:szCs w:val="22"/>
        </w:rPr>
        <w:t>MAINTENANCE</w:t>
      </w:r>
    </w:p>
    <w:p w14:paraId="0EEA89F0" w14:textId="24AA4CEE" w:rsidR="00710FE1" w:rsidRDefault="00710FE1" w:rsidP="00D03629">
      <w:pPr>
        <w:pStyle w:val="Default"/>
        <w:rPr>
          <w:color w:val="auto"/>
          <w:sz w:val="22"/>
          <w:szCs w:val="22"/>
        </w:rPr>
      </w:pPr>
      <w:r>
        <w:rPr>
          <w:color w:val="auto"/>
          <w:sz w:val="22"/>
          <w:szCs w:val="22"/>
        </w:rPr>
        <w:t xml:space="preserve">9.1 </w:t>
      </w:r>
      <w:r w:rsidR="009C620D">
        <w:rPr>
          <w:b/>
          <w:bCs/>
          <w:color w:val="auto"/>
          <w:sz w:val="22"/>
          <w:szCs w:val="22"/>
        </w:rPr>
        <w:t xml:space="preserve">Clerk TL </w:t>
      </w:r>
      <w:r w:rsidR="009C620D">
        <w:rPr>
          <w:color w:val="auto"/>
          <w:sz w:val="22"/>
          <w:szCs w:val="22"/>
        </w:rPr>
        <w:t>to present schedule for new maintenance tender and for voluntary works scheme</w:t>
      </w:r>
    </w:p>
    <w:p w14:paraId="34560E78" w14:textId="77777777" w:rsidR="009C620D" w:rsidRPr="009C620D" w:rsidRDefault="009C620D" w:rsidP="00D03629">
      <w:pPr>
        <w:pStyle w:val="Default"/>
        <w:rPr>
          <w:color w:val="auto"/>
          <w:sz w:val="22"/>
          <w:szCs w:val="22"/>
        </w:rPr>
      </w:pPr>
    </w:p>
    <w:p w14:paraId="237E7996" w14:textId="7867049A" w:rsidR="009C620D" w:rsidRDefault="009C620D" w:rsidP="009C620D">
      <w:pPr>
        <w:pStyle w:val="Default"/>
        <w:rPr>
          <w:b/>
          <w:bCs/>
          <w:color w:val="auto"/>
          <w:sz w:val="22"/>
          <w:szCs w:val="22"/>
        </w:rPr>
      </w:pPr>
      <w:r>
        <w:rPr>
          <w:b/>
          <w:bCs/>
          <w:color w:val="auto"/>
          <w:sz w:val="22"/>
          <w:szCs w:val="22"/>
        </w:rPr>
        <w:t>11</w:t>
      </w:r>
      <w:r>
        <w:rPr>
          <w:b/>
          <w:bCs/>
          <w:color w:val="auto"/>
          <w:sz w:val="22"/>
          <w:szCs w:val="22"/>
        </w:rPr>
        <w:t xml:space="preserve">. </w:t>
      </w:r>
      <w:r>
        <w:rPr>
          <w:b/>
          <w:bCs/>
          <w:color w:val="auto"/>
          <w:sz w:val="22"/>
          <w:szCs w:val="22"/>
        </w:rPr>
        <w:t>FLOODING</w:t>
      </w:r>
    </w:p>
    <w:p w14:paraId="460B4656" w14:textId="3D0A2255" w:rsidR="009C620D" w:rsidRPr="009C620D" w:rsidRDefault="009C620D" w:rsidP="009C620D">
      <w:pPr>
        <w:pStyle w:val="Default"/>
        <w:rPr>
          <w:color w:val="auto"/>
          <w:sz w:val="22"/>
          <w:szCs w:val="22"/>
        </w:rPr>
      </w:pPr>
      <w:r>
        <w:rPr>
          <w:color w:val="auto"/>
          <w:sz w:val="22"/>
          <w:szCs w:val="22"/>
        </w:rPr>
        <w:t>11</w:t>
      </w:r>
      <w:r>
        <w:rPr>
          <w:color w:val="auto"/>
          <w:sz w:val="22"/>
          <w:szCs w:val="22"/>
        </w:rPr>
        <w:t xml:space="preserve">.1 </w:t>
      </w:r>
      <w:r>
        <w:rPr>
          <w:b/>
          <w:bCs/>
          <w:color w:val="auto"/>
          <w:sz w:val="22"/>
          <w:szCs w:val="22"/>
        </w:rPr>
        <w:t>Cl</w:t>
      </w:r>
      <w:r>
        <w:rPr>
          <w:b/>
          <w:bCs/>
          <w:color w:val="auto"/>
          <w:sz w:val="22"/>
          <w:szCs w:val="22"/>
        </w:rPr>
        <w:t xml:space="preserve">lr HS </w:t>
      </w:r>
      <w:r>
        <w:rPr>
          <w:color w:val="auto"/>
          <w:sz w:val="22"/>
          <w:szCs w:val="22"/>
        </w:rPr>
        <w:t>to propose report on flooding issues within Parish, and to discuss information gathering, warning and reporting issues</w:t>
      </w:r>
    </w:p>
    <w:p w14:paraId="4BA29F1B" w14:textId="77777777" w:rsidR="00710FE1" w:rsidRPr="00710FE1" w:rsidRDefault="00710FE1" w:rsidP="00D03629">
      <w:pPr>
        <w:pStyle w:val="Default"/>
        <w:rPr>
          <w:color w:val="auto"/>
          <w:sz w:val="22"/>
          <w:szCs w:val="22"/>
        </w:rPr>
      </w:pPr>
    </w:p>
    <w:p w14:paraId="6168503C" w14:textId="11791E69" w:rsidR="00116AE9" w:rsidRDefault="00710FE1" w:rsidP="00116AE9">
      <w:pPr>
        <w:rPr>
          <w:b/>
          <w:bCs/>
          <w:sz w:val="24"/>
          <w:szCs w:val="24"/>
        </w:rPr>
      </w:pPr>
      <w:r>
        <w:rPr>
          <w:b/>
          <w:bCs/>
        </w:rPr>
        <w:t>1</w:t>
      </w:r>
      <w:r w:rsidR="009C620D">
        <w:rPr>
          <w:b/>
          <w:bCs/>
        </w:rPr>
        <w:t>2</w:t>
      </w:r>
      <w:r>
        <w:rPr>
          <w:b/>
          <w:bCs/>
        </w:rPr>
        <w:t xml:space="preserve">. </w:t>
      </w:r>
      <w:r w:rsidR="00116AE9">
        <w:rPr>
          <w:b/>
          <w:bCs/>
        </w:rPr>
        <w:t>CHAIRMANS UPDATE.</w:t>
      </w:r>
      <w:r w:rsidR="00116AE9" w:rsidRPr="008701AF">
        <w:rPr>
          <w:b/>
          <w:bCs/>
          <w:sz w:val="24"/>
          <w:szCs w:val="24"/>
        </w:rPr>
        <w:t xml:space="preserve"> </w:t>
      </w:r>
      <w:r w:rsidR="00116AE9" w:rsidRPr="00414B9F">
        <w:rPr>
          <w:b/>
          <w:bCs/>
          <w:sz w:val="24"/>
          <w:szCs w:val="24"/>
        </w:rPr>
        <w:t>The Chairman may RESOLVE that in accordance with the Public Bodies (admission to Meetings) Act 1960 that the public and press be excluded during consideration of the following items due to their confidential nature.</w:t>
      </w:r>
    </w:p>
    <w:p w14:paraId="6E905611" w14:textId="6A3C5B53" w:rsidR="00116AE9" w:rsidRDefault="00116AE9" w:rsidP="00116AE9">
      <w:r w:rsidRPr="00116AE9">
        <w:t>12.1</w:t>
      </w:r>
      <w:r>
        <w:t xml:space="preserve"> Discussion relating to </w:t>
      </w:r>
      <w:r>
        <w:rPr>
          <w:b/>
          <w:bCs/>
        </w:rPr>
        <w:t xml:space="preserve">Cllrs </w:t>
      </w:r>
      <w:r>
        <w:t>carrying out tasks within Parish and need for risk assessment, method statement and relevant PLI</w:t>
      </w:r>
    </w:p>
    <w:p w14:paraId="288877CA" w14:textId="166844CC" w:rsidR="00116AE9" w:rsidRDefault="00116AE9" w:rsidP="00116AE9"/>
    <w:p w14:paraId="3923F35E" w14:textId="36EECFB4" w:rsidR="00116AE9" w:rsidRPr="00116AE9" w:rsidRDefault="00116AE9" w:rsidP="00116AE9">
      <w:pPr>
        <w:rPr>
          <w:b/>
          <w:bCs/>
        </w:rPr>
      </w:pPr>
      <w:r>
        <w:rPr>
          <w:b/>
          <w:bCs/>
        </w:rPr>
        <w:t>13 TIME AND DATE OF NEXT MEETING</w:t>
      </w:r>
    </w:p>
    <w:p w14:paraId="11F148AB" w14:textId="0DF2317A" w:rsidR="00710FE1" w:rsidRDefault="00710FE1" w:rsidP="00710FE1">
      <w:pPr>
        <w:pStyle w:val="Default"/>
        <w:rPr>
          <w:color w:val="auto"/>
          <w:sz w:val="22"/>
          <w:szCs w:val="22"/>
        </w:rPr>
      </w:pPr>
    </w:p>
    <w:p w14:paraId="1B1BBB68" w14:textId="77777777" w:rsidR="00710FE1" w:rsidRDefault="00710FE1" w:rsidP="00D03629">
      <w:pPr>
        <w:pStyle w:val="Default"/>
        <w:rPr>
          <w:color w:val="auto"/>
          <w:sz w:val="22"/>
          <w:szCs w:val="22"/>
        </w:rPr>
      </w:pPr>
    </w:p>
    <w:p w14:paraId="6FD47D45" w14:textId="11A76A8D" w:rsidR="005060C4" w:rsidRDefault="005060C4"/>
    <w:p w14:paraId="5EAF520D" w14:textId="06EBAAB9" w:rsidR="00EF48F0" w:rsidRDefault="00EF48F0"/>
    <w:p w14:paraId="57D7C8A0" w14:textId="77777777" w:rsidR="005060C4" w:rsidRDefault="005060C4"/>
    <w:sectPr w:rsidR="005060C4" w:rsidSect="00425A13">
      <w:pgSz w:w="11908" w:h="17335"/>
      <w:pgMar w:top="1198" w:right="854" w:bottom="663" w:left="12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altName w:val="Freestyle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74E6FD0"/>
    <w:multiLevelType w:val="hybridMultilevel"/>
    <w:tmpl w:val="E938F1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F6"/>
    <w:rsid w:val="00073F05"/>
    <w:rsid w:val="000F1990"/>
    <w:rsid w:val="00116AE9"/>
    <w:rsid w:val="00161E97"/>
    <w:rsid w:val="00173F8D"/>
    <w:rsid w:val="0019230D"/>
    <w:rsid w:val="0019546B"/>
    <w:rsid w:val="001A3F79"/>
    <w:rsid w:val="001C2A1A"/>
    <w:rsid w:val="001D6A36"/>
    <w:rsid w:val="002C432C"/>
    <w:rsid w:val="003D3731"/>
    <w:rsid w:val="00425A13"/>
    <w:rsid w:val="005060C4"/>
    <w:rsid w:val="00565822"/>
    <w:rsid w:val="005739A5"/>
    <w:rsid w:val="006F14D8"/>
    <w:rsid w:val="00710FE1"/>
    <w:rsid w:val="00847FD2"/>
    <w:rsid w:val="00864235"/>
    <w:rsid w:val="00870B6D"/>
    <w:rsid w:val="008C48D4"/>
    <w:rsid w:val="008D66BF"/>
    <w:rsid w:val="008E2F1B"/>
    <w:rsid w:val="00956711"/>
    <w:rsid w:val="009932B8"/>
    <w:rsid w:val="009C620D"/>
    <w:rsid w:val="009D76F6"/>
    <w:rsid w:val="00A25E36"/>
    <w:rsid w:val="00B65A43"/>
    <w:rsid w:val="00B85D8B"/>
    <w:rsid w:val="00BA2E14"/>
    <w:rsid w:val="00BA3762"/>
    <w:rsid w:val="00BA77F7"/>
    <w:rsid w:val="00BE5CBC"/>
    <w:rsid w:val="00C71693"/>
    <w:rsid w:val="00C9132F"/>
    <w:rsid w:val="00CB3AB6"/>
    <w:rsid w:val="00D03629"/>
    <w:rsid w:val="00DA7608"/>
    <w:rsid w:val="00DB614C"/>
    <w:rsid w:val="00DC4BD1"/>
    <w:rsid w:val="00E44335"/>
    <w:rsid w:val="00EA6628"/>
    <w:rsid w:val="00EF48F0"/>
    <w:rsid w:val="00F2400E"/>
    <w:rsid w:val="00F31980"/>
    <w:rsid w:val="00FA3A5D"/>
    <w:rsid w:val="00FE7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3E9D"/>
  <w15:chartTrackingRefBased/>
  <w15:docId w15:val="{C98358BA-0BE5-4617-8E92-D10D0B19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F1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76F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060C4"/>
    <w:rPr>
      <w:color w:val="0563C1" w:themeColor="hyperlink"/>
      <w:u w:val="single"/>
    </w:rPr>
  </w:style>
  <w:style w:type="character" w:styleId="UnresolvedMention">
    <w:name w:val="Unresolved Mention"/>
    <w:basedOn w:val="DefaultParagraphFont"/>
    <w:uiPriority w:val="99"/>
    <w:semiHidden/>
    <w:unhideWhenUsed/>
    <w:rsid w:val="00506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25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owsepc@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trowse Council</dc:creator>
  <cp:keywords/>
  <dc:description/>
  <cp:lastModifiedBy>trowse Council</cp:lastModifiedBy>
  <cp:revision>2</cp:revision>
  <cp:lastPrinted>2020-12-04T21:44:00Z</cp:lastPrinted>
  <dcterms:created xsi:type="dcterms:W3CDTF">2021-02-04T20:32:00Z</dcterms:created>
  <dcterms:modified xsi:type="dcterms:W3CDTF">2021-02-04T20:32:00Z</dcterms:modified>
</cp:coreProperties>
</file>